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6F5B" w14:textId="2AA9B75C" w:rsidR="00D9423E" w:rsidRPr="00820321" w:rsidRDefault="00D9423E" w:rsidP="00D9423E">
      <w:pPr>
        <w:shd w:val="clear" w:color="auto" w:fill="FFFFFF"/>
        <w:rPr>
          <w:rFonts w:ascii="Times New Roman" w:eastAsia="Times New Roman" w:hAnsi="Times New Roman" w:cs="Times New Roman"/>
          <w:color w:val="222222"/>
        </w:rPr>
      </w:pPr>
      <w:r w:rsidRPr="00820321">
        <w:rPr>
          <w:rFonts w:ascii="Times New Roman" w:eastAsia="Times New Roman" w:hAnsi="Times New Roman" w:cs="Times New Roman"/>
          <w:b/>
          <w:bCs/>
          <w:color w:val="222222"/>
        </w:rPr>
        <w:t xml:space="preserve">Protect </w:t>
      </w:r>
      <w:proofErr w:type="spellStart"/>
      <w:r w:rsidR="00820321" w:rsidRPr="002C5052">
        <w:rPr>
          <w:rFonts w:ascii="Times New Roman" w:eastAsia="Times New Roman" w:hAnsi="Times New Roman" w:cs="Times New Roman"/>
          <w:b/>
          <w:bCs/>
          <w:i/>
          <w:iCs/>
          <w:color w:val="222222"/>
        </w:rPr>
        <w:t>Paʻakai</w:t>
      </w:r>
      <w:proofErr w:type="spellEnd"/>
      <w:r w:rsidR="00820321" w:rsidRPr="002C5052">
        <w:rPr>
          <w:rFonts w:ascii="Times New Roman" w:eastAsia="Times New Roman" w:hAnsi="Times New Roman" w:cs="Times New Roman"/>
          <w:b/>
          <w:bCs/>
          <w:i/>
          <w:iCs/>
          <w:color w:val="222222"/>
        </w:rPr>
        <w:t xml:space="preserve"> </w:t>
      </w:r>
      <w:r w:rsidRPr="00820321">
        <w:rPr>
          <w:rFonts w:ascii="Times New Roman" w:eastAsia="Times New Roman" w:hAnsi="Times New Roman" w:cs="Times New Roman"/>
          <w:b/>
          <w:bCs/>
          <w:color w:val="222222"/>
        </w:rPr>
        <w:t xml:space="preserve">(Salt) Cultural Practice of </w:t>
      </w:r>
      <w:proofErr w:type="spellStart"/>
      <w:r w:rsidRPr="00820321">
        <w:rPr>
          <w:rFonts w:ascii="Times New Roman" w:eastAsia="Times New Roman" w:hAnsi="Times New Roman" w:cs="Times New Roman"/>
          <w:b/>
          <w:bCs/>
          <w:color w:val="222222"/>
        </w:rPr>
        <w:t>Hanapēpē</w:t>
      </w:r>
      <w:proofErr w:type="spellEnd"/>
      <w:r w:rsidRPr="00820321">
        <w:rPr>
          <w:rFonts w:ascii="Times New Roman" w:eastAsia="Times New Roman" w:hAnsi="Times New Roman" w:cs="Times New Roman"/>
          <w:b/>
          <w:bCs/>
          <w:color w:val="222222"/>
        </w:rPr>
        <w:t xml:space="preserve">, </w:t>
      </w:r>
      <w:proofErr w:type="spellStart"/>
      <w:r w:rsidRPr="00820321">
        <w:rPr>
          <w:rFonts w:ascii="Times New Roman" w:eastAsia="Times New Roman" w:hAnsi="Times New Roman" w:cs="Times New Roman"/>
          <w:b/>
          <w:bCs/>
          <w:color w:val="222222"/>
        </w:rPr>
        <w:t>Kauaʻi</w:t>
      </w:r>
      <w:proofErr w:type="spellEnd"/>
    </w:p>
    <w:p w14:paraId="7A23FBCD" w14:textId="47D68937" w:rsidR="00D9423E" w:rsidRPr="00820321" w:rsidRDefault="00D9423E" w:rsidP="00D9423E">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 xml:space="preserve">Whereas, the Salt Ponds of </w:t>
      </w:r>
      <w:proofErr w:type="spellStart"/>
      <w:r w:rsidRPr="00820321">
        <w:rPr>
          <w:rFonts w:ascii="Times New Roman" w:hAnsi="Times New Roman" w:cs="Times New Roman"/>
          <w:color w:val="222222"/>
        </w:rPr>
        <w:t>Hanapēpē</w:t>
      </w:r>
      <w:proofErr w:type="spellEnd"/>
      <w:r w:rsidRPr="00820321">
        <w:rPr>
          <w:rFonts w:ascii="Times New Roman" w:hAnsi="Times New Roman" w:cs="Times New Roman"/>
          <w:color w:val="222222"/>
        </w:rPr>
        <w:t xml:space="preserve"> is a </w:t>
      </w:r>
      <w:proofErr w:type="spellStart"/>
      <w:r w:rsidRPr="00820321">
        <w:rPr>
          <w:rFonts w:ascii="Times New Roman" w:hAnsi="Times New Roman" w:cs="Times New Roman"/>
          <w:i/>
          <w:iCs/>
          <w:color w:val="222222"/>
        </w:rPr>
        <w:t>wahi</w:t>
      </w:r>
      <w:proofErr w:type="spellEnd"/>
      <w:r w:rsidRPr="00820321">
        <w:rPr>
          <w:rFonts w:ascii="Times New Roman" w:hAnsi="Times New Roman" w:cs="Times New Roman"/>
          <w:i/>
          <w:iCs/>
          <w:color w:val="222222"/>
        </w:rPr>
        <w:t xml:space="preserve"> </w:t>
      </w:r>
      <w:proofErr w:type="spellStart"/>
      <w:r w:rsidRPr="00820321">
        <w:rPr>
          <w:rFonts w:ascii="Times New Roman" w:hAnsi="Times New Roman" w:cs="Times New Roman"/>
          <w:i/>
          <w:iCs/>
          <w:color w:val="222222"/>
        </w:rPr>
        <w:t>pana</w:t>
      </w:r>
      <w:proofErr w:type="spellEnd"/>
      <w:r w:rsidRPr="00820321">
        <w:rPr>
          <w:rFonts w:ascii="Times New Roman" w:hAnsi="Times New Roman" w:cs="Times New Roman"/>
          <w:color w:val="222222"/>
        </w:rPr>
        <w:t xml:space="preserve"> (sacred place), that form a rich cultural hub for production of </w:t>
      </w:r>
      <w:proofErr w:type="spellStart"/>
      <w:r w:rsidR="00820321" w:rsidRPr="00820321">
        <w:rPr>
          <w:rFonts w:ascii="Times New Roman" w:hAnsi="Times New Roman" w:cs="Times New Roman"/>
          <w:i/>
          <w:iCs/>
          <w:color w:val="222222"/>
        </w:rPr>
        <w:t>paʻakai</w:t>
      </w:r>
      <w:proofErr w:type="spellEnd"/>
      <w:r w:rsidR="00820321" w:rsidRPr="00820321">
        <w:rPr>
          <w:rFonts w:ascii="Times New Roman" w:hAnsi="Times New Roman" w:cs="Times New Roman"/>
          <w:i/>
          <w:iCs/>
          <w:color w:val="222222"/>
        </w:rPr>
        <w:t xml:space="preserve"> </w:t>
      </w:r>
      <w:r w:rsidRPr="00820321">
        <w:rPr>
          <w:rFonts w:ascii="Times New Roman" w:hAnsi="Times New Roman" w:cs="Times New Roman"/>
          <w:color w:val="222222"/>
        </w:rPr>
        <w:t>(salt), a culturally significant resource traditionally cultivated and gathered by Native Hawaiians since time immemorial; and</w:t>
      </w:r>
    </w:p>
    <w:p w14:paraId="517FF084" w14:textId="4F2D601E" w:rsidR="00D9423E" w:rsidRPr="00820321" w:rsidRDefault="00D9423E" w:rsidP="00D9423E">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 xml:space="preserve">Whereas, </w:t>
      </w:r>
      <w:r w:rsidR="00097623" w:rsidRPr="00820321">
        <w:rPr>
          <w:rFonts w:ascii="Times New Roman" w:hAnsi="Times New Roman" w:cs="Times New Roman"/>
          <w:color w:val="222222"/>
        </w:rPr>
        <w:t xml:space="preserve">the Salt Ponds of </w:t>
      </w:r>
      <w:proofErr w:type="spellStart"/>
      <w:r w:rsidR="00097623" w:rsidRPr="00820321">
        <w:rPr>
          <w:rFonts w:ascii="Times New Roman" w:hAnsi="Times New Roman" w:cs="Times New Roman"/>
          <w:color w:val="222222"/>
        </w:rPr>
        <w:t>Hanapēpē</w:t>
      </w:r>
      <w:proofErr w:type="spellEnd"/>
      <w:r w:rsidR="00097623" w:rsidRPr="00820321">
        <w:rPr>
          <w:rFonts w:ascii="Times New Roman" w:hAnsi="Times New Roman" w:cs="Times New Roman"/>
          <w:color w:val="222222"/>
        </w:rPr>
        <w:t xml:space="preserve"> is the only area in all of </w:t>
      </w:r>
      <w:proofErr w:type="spellStart"/>
      <w:r w:rsidR="00097623" w:rsidRPr="00820321">
        <w:rPr>
          <w:rFonts w:ascii="Times New Roman" w:hAnsi="Times New Roman" w:cs="Times New Roman"/>
          <w:color w:val="222222"/>
        </w:rPr>
        <w:t>Hawaiʻi</w:t>
      </w:r>
      <w:proofErr w:type="spellEnd"/>
      <w:r w:rsidR="00097623" w:rsidRPr="00820321">
        <w:rPr>
          <w:rFonts w:ascii="Times New Roman" w:hAnsi="Times New Roman" w:cs="Times New Roman"/>
          <w:color w:val="222222"/>
        </w:rPr>
        <w:t xml:space="preserve"> that produces </w:t>
      </w:r>
      <w:proofErr w:type="spellStart"/>
      <w:r w:rsidR="00820321" w:rsidRPr="00820321">
        <w:rPr>
          <w:rFonts w:ascii="Times New Roman" w:hAnsi="Times New Roman" w:cs="Times New Roman"/>
          <w:i/>
          <w:iCs/>
          <w:color w:val="222222"/>
        </w:rPr>
        <w:t>paʻakai</w:t>
      </w:r>
      <w:proofErr w:type="spellEnd"/>
      <w:r w:rsidR="00097623" w:rsidRPr="00820321">
        <w:rPr>
          <w:rFonts w:ascii="Times New Roman" w:hAnsi="Times New Roman" w:cs="Times New Roman"/>
          <w:color w:val="222222"/>
        </w:rPr>
        <w:t xml:space="preserve"> in this manner and it is where Native Hawaiian </w:t>
      </w:r>
      <w:proofErr w:type="spellStart"/>
      <w:r w:rsidR="00097623" w:rsidRPr="00820321">
        <w:rPr>
          <w:rFonts w:ascii="Times New Roman" w:hAnsi="Times New Roman" w:cs="Times New Roman"/>
          <w:i/>
          <w:iCs/>
          <w:color w:val="222222"/>
        </w:rPr>
        <w:t>ʻohana</w:t>
      </w:r>
      <w:proofErr w:type="spellEnd"/>
      <w:r w:rsidR="00097623" w:rsidRPr="00820321">
        <w:rPr>
          <w:rFonts w:ascii="Times New Roman" w:hAnsi="Times New Roman" w:cs="Times New Roman"/>
          <w:color w:val="222222"/>
        </w:rPr>
        <w:t xml:space="preserve"> continue to exercise their constitutionally protected traditional and customary salt making practices</w:t>
      </w:r>
      <w:r w:rsidRPr="00820321">
        <w:rPr>
          <w:rFonts w:ascii="Times New Roman" w:hAnsi="Times New Roman" w:cs="Times New Roman"/>
          <w:color w:val="222222"/>
        </w:rPr>
        <w:t>; and</w:t>
      </w:r>
    </w:p>
    <w:p w14:paraId="343ADA56" w14:textId="1ACD421B" w:rsidR="00D9423E" w:rsidRPr="00820321" w:rsidRDefault="00D9423E" w:rsidP="00D9423E">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Whereas</w:t>
      </w:r>
      <w:r w:rsidR="003D429D" w:rsidRPr="00820321">
        <w:rPr>
          <w:rFonts w:ascii="Times New Roman" w:hAnsi="Times New Roman" w:cs="Times New Roman"/>
          <w:color w:val="222222"/>
        </w:rPr>
        <w:t>,</w:t>
      </w:r>
      <w:r w:rsidRPr="00820321">
        <w:rPr>
          <w:rFonts w:ascii="Times New Roman" w:hAnsi="Times New Roman" w:cs="Times New Roman"/>
          <w:color w:val="222222"/>
        </w:rPr>
        <w:t xml:space="preserve"> </w:t>
      </w:r>
      <w:r w:rsidR="00097623" w:rsidRPr="00820321">
        <w:rPr>
          <w:rFonts w:ascii="Times New Roman" w:hAnsi="Times New Roman" w:cs="Times New Roman"/>
          <w:color w:val="222222"/>
        </w:rPr>
        <w:t xml:space="preserve">the cultural practice of making and gathering </w:t>
      </w:r>
      <w:proofErr w:type="spellStart"/>
      <w:r w:rsidR="00820321" w:rsidRPr="00820321">
        <w:rPr>
          <w:rFonts w:ascii="Times New Roman" w:hAnsi="Times New Roman" w:cs="Times New Roman"/>
          <w:i/>
          <w:iCs/>
          <w:color w:val="222222"/>
        </w:rPr>
        <w:t>paʻakai</w:t>
      </w:r>
      <w:proofErr w:type="spellEnd"/>
      <w:r w:rsidR="00820321" w:rsidRPr="00820321">
        <w:rPr>
          <w:rFonts w:ascii="Times New Roman" w:hAnsi="Times New Roman" w:cs="Times New Roman"/>
          <w:color w:val="222222"/>
        </w:rPr>
        <w:t xml:space="preserve"> </w:t>
      </w:r>
      <w:r w:rsidR="00097623" w:rsidRPr="00820321">
        <w:rPr>
          <w:rFonts w:ascii="Times New Roman" w:hAnsi="Times New Roman" w:cs="Times New Roman"/>
          <w:color w:val="222222"/>
        </w:rPr>
        <w:t>are passed down from generation to generation and into perpetuity</w:t>
      </w:r>
      <w:r w:rsidRPr="00820321">
        <w:rPr>
          <w:rFonts w:ascii="Times New Roman" w:hAnsi="Times New Roman" w:cs="Times New Roman"/>
          <w:color w:val="222222"/>
        </w:rPr>
        <w:t>; and</w:t>
      </w:r>
    </w:p>
    <w:p w14:paraId="50D6DBAD" w14:textId="52609932" w:rsidR="00D9423E" w:rsidRPr="00820321" w:rsidRDefault="00D9423E" w:rsidP="00D9423E">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 xml:space="preserve">Whereas, </w:t>
      </w:r>
      <w:r w:rsidR="00097623" w:rsidRPr="00820321">
        <w:rPr>
          <w:rFonts w:ascii="Times New Roman" w:hAnsi="Times New Roman" w:cs="Times New Roman"/>
          <w:color w:val="222222"/>
        </w:rPr>
        <w:t xml:space="preserve">the Salt Ponds of </w:t>
      </w:r>
      <w:proofErr w:type="spellStart"/>
      <w:r w:rsidR="00097623" w:rsidRPr="00820321">
        <w:rPr>
          <w:rFonts w:ascii="Times New Roman" w:hAnsi="Times New Roman" w:cs="Times New Roman"/>
          <w:color w:val="222222"/>
        </w:rPr>
        <w:t>Hanapēpē</w:t>
      </w:r>
      <w:proofErr w:type="spellEnd"/>
      <w:r w:rsidR="00097623" w:rsidRPr="00820321">
        <w:rPr>
          <w:rFonts w:ascii="Times New Roman" w:hAnsi="Times New Roman" w:cs="Times New Roman"/>
          <w:color w:val="222222"/>
        </w:rPr>
        <w:t xml:space="preserve"> are the only traditional salt production center in existence</w:t>
      </w:r>
      <w:r w:rsidR="00807ABB" w:rsidRPr="00820321">
        <w:rPr>
          <w:rFonts w:ascii="Times New Roman" w:hAnsi="Times New Roman" w:cs="Times New Roman"/>
          <w:color w:val="222222"/>
        </w:rPr>
        <w:t xml:space="preserve"> in the State of Hawai</w:t>
      </w:r>
      <w:r w:rsidR="007931AD" w:rsidRPr="00820321">
        <w:rPr>
          <w:rFonts w:ascii="Times New Roman" w:hAnsi="Times New Roman" w:cs="Times New Roman"/>
          <w:color w:val="222222"/>
        </w:rPr>
        <w:t>‘</w:t>
      </w:r>
      <w:r w:rsidR="00807ABB" w:rsidRPr="00820321">
        <w:rPr>
          <w:rFonts w:ascii="Times New Roman" w:hAnsi="Times New Roman" w:cs="Times New Roman"/>
          <w:color w:val="222222"/>
        </w:rPr>
        <w:t>i</w:t>
      </w:r>
      <w:r w:rsidRPr="00820321">
        <w:rPr>
          <w:rFonts w:ascii="Times New Roman" w:hAnsi="Times New Roman" w:cs="Times New Roman"/>
          <w:color w:val="222222"/>
        </w:rPr>
        <w:t>; and</w:t>
      </w:r>
    </w:p>
    <w:p w14:paraId="3586A3AE" w14:textId="21E683F8" w:rsidR="00D9423E" w:rsidRPr="00820321" w:rsidRDefault="00D9423E" w:rsidP="00D9423E">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 xml:space="preserve">Whereas, </w:t>
      </w:r>
      <w:r w:rsidR="00097623" w:rsidRPr="00820321">
        <w:rPr>
          <w:rFonts w:ascii="Times New Roman" w:hAnsi="Times New Roman" w:cs="Times New Roman"/>
          <w:color w:val="222222"/>
        </w:rPr>
        <w:t xml:space="preserve">the Salt Ponds of </w:t>
      </w:r>
      <w:proofErr w:type="spellStart"/>
      <w:r w:rsidR="00097623" w:rsidRPr="00820321">
        <w:rPr>
          <w:rFonts w:ascii="Times New Roman" w:hAnsi="Times New Roman" w:cs="Times New Roman"/>
          <w:color w:val="222222"/>
        </w:rPr>
        <w:t>Hanapēpē</w:t>
      </w:r>
      <w:proofErr w:type="spellEnd"/>
      <w:r w:rsidR="00097623" w:rsidRPr="00820321">
        <w:rPr>
          <w:rFonts w:ascii="Times New Roman" w:hAnsi="Times New Roman" w:cs="Times New Roman"/>
          <w:color w:val="222222"/>
        </w:rPr>
        <w:t xml:space="preserve"> are listed on the Historic Register site #00049 and state site #50-30-09-00049</w:t>
      </w:r>
      <w:r w:rsidRPr="00820321">
        <w:rPr>
          <w:rFonts w:ascii="Times New Roman" w:hAnsi="Times New Roman" w:cs="Times New Roman"/>
          <w:color w:val="222222"/>
        </w:rPr>
        <w:t>; and</w:t>
      </w:r>
    </w:p>
    <w:p w14:paraId="6A4B0189" w14:textId="723471CE" w:rsidR="00DC6069" w:rsidRPr="00820321" w:rsidRDefault="00DC6069" w:rsidP="00DC6069">
      <w:pPr>
        <w:rPr>
          <w:rFonts w:ascii="Times New Roman" w:hAnsi="Times New Roman" w:cs="Times New Roman"/>
          <w:color w:val="222222"/>
        </w:rPr>
      </w:pPr>
      <w:r w:rsidRPr="00820321">
        <w:rPr>
          <w:rFonts w:ascii="Times New Roman" w:hAnsi="Times New Roman" w:cs="Times New Roman"/>
          <w:color w:val="222222"/>
        </w:rPr>
        <w:t>Whereas, Smoky Mountain Helicopters, Inc</w:t>
      </w:r>
      <w:r w:rsidR="003D429D" w:rsidRPr="00820321">
        <w:rPr>
          <w:rFonts w:ascii="Times New Roman" w:hAnsi="Times New Roman" w:cs="Times New Roman"/>
          <w:color w:val="222222"/>
        </w:rPr>
        <w:t>.,</w:t>
      </w:r>
      <w:r w:rsidRPr="00820321">
        <w:rPr>
          <w:rFonts w:ascii="Times New Roman" w:hAnsi="Times New Roman" w:cs="Times New Roman"/>
          <w:color w:val="222222"/>
        </w:rPr>
        <w:t xml:space="preserve"> </w:t>
      </w:r>
      <w:r w:rsidRPr="00820321">
        <w:rPr>
          <w:rFonts w:ascii="Times New Roman" w:eastAsia="Times New Roman" w:hAnsi="Times New Roman" w:cs="Times New Roman"/>
          <w:color w:val="000000"/>
        </w:rPr>
        <w:t>a Delaware Corporation</w:t>
      </w:r>
      <w:r w:rsidR="003D429D" w:rsidRPr="00820321">
        <w:rPr>
          <w:rFonts w:ascii="Times New Roman" w:eastAsia="Times New Roman" w:hAnsi="Times New Roman" w:cs="Times New Roman"/>
          <w:color w:val="000000"/>
        </w:rPr>
        <w:t>,</w:t>
      </w:r>
      <w:r w:rsidRPr="00820321">
        <w:rPr>
          <w:rFonts w:ascii="Times New Roman" w:eastAsia="Times New Roman" w:hAnsi="Times New Roman" w:cs="Times New Roman"/>
          <w:color w:val="000000"/>
        </w:rPr>
        <w:t xml:space="preserve"> doing business as Maverick Helicopters, applied for a Class IV Zoning Permit Application, Use Permit Application, and Special Management Area Minor Permit Application</w:t>
      </w:r>
      <w:r w:rsidRPr="00820321">
        <w:rPr>
          <w:rFonts w:ascii="Times New Roman" w:hAnsi="Times New Roman" w:cs="Times New Roman"/>
          <w:color w:val="222222"/>
        </w:rPr>
        <w:t>; and</w:t>
      </w:r>
    </w:p>
    <w:p w14:paraId="5A86DDDA" w14:textId="77777777" w:rsidR="00DC6069" w:rsidRPr="00820321" w:rsidRDefault="00DC6069" w:rsidP="00DC6069">
      <w:pPr>
        <w:rPr>
          <w:rFonts w:ascii="Times New Roman" w:eastAsia="Times New Roman" w:hAnsi="Times New Roman" w:cs="Times New Roman"/>
          <w:sz w:val="20"/>
          <w:szCs w:val="20"/>
        </w:rPr>
      </w:pPr>
    </w:p>
    <w:p w14:paraId="02F9E26B" w14:textId="1AE6DA7A" w:rsidR="00DC6069" w:rsidRPr="00820321" w:rsidRDefault="00DC6069" w:rsidP="00DC6069">
      <w:pPr>
        <w:rPr>
          <w:rFonts w:ascii="Times New Roman" w:eastAsia="Times New Roman" w:hAnsi="Times New Roman" w:cs="Times New Roman"/>
          <w:sz w:val="20"/>
          <w:szCs w:val="20"/>
        </w:rPr>
      </w:pPr>
      <w:r w:rsidRPr="00820321">
        <w:rPr>
          <w:rFonts w:ascii="Times New Roman" w:hAnsi="Times New Roman" w:cs="Times New Roman"/>
          <w:color w:val="222222"/>
        </w:rPr>
        <w:t xml:space="preserve">Whereas, </w:t>
      </w:r>
      <w:r w:rsidRPr="00820321">
        <w:rPr>
          <w:rFonts w:ascii="Times New Roman" w:eastAsia="Times New Roman" w:hAnsi="Times New Roman" w:cs="Times New Roman"/>
          <w:color w:val="000000"/>
        </w:rPr>
        <w:t>the Applicant is seeking After-the-Fact approval for the addition of restroom facilities within the existing hangar, the construction of a detached structure to house the operation’s compressor, the placement of a 12’ x 56’ mobile office trailer to replace the previously approved 8’ x 40’ mobile office trailer, 8’ x 4’ concrete generator pad for a propane gas tank to replace a tank with less capacity, and the relocation of the 8’ x 40’ shipping container to the north side of the hangar for storage. In addition the Applicant is also requesting approval to install a 4’ high chain link fencing and gates within the existing perimeter fencing, installation of 1059 sf of concrete pathways, installation of a septic system, and placement of gravel with an underlayer of fabric for dust abatement in lieu of previously required landscaping</w:t>
      </w:r>
      <w:r w:rsidRPr="00820321">
        <w:rPr>
          <w:rFonts w:ascii="Times New Roman" w:hAnsi="Times New Roman" w:cs="Times New Roman"/>
          <w:color w:val="222222"/>
        </w:rPr>
        <w:t>; and</w:t>
      </w:r>
    </w:p>
    <w:p w14:paraId="468EAAAC" w14:textId="24A1C4D1" w:rsidR="00DC6069" w:rsidRPr="00820321" w:rsidRDefault="00DC6069" w:rsidP="00D9423E">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 xml:space="preserve">Whereas, Smoky Mountain Helicopters and the proposed additional structures are located at the Port Allen Airport that bears a close proximity to the </w:t>
      </w:r>
      <w:proofErr w:type="spellStart"/>
      <w:r w:rsidRPr="00820321">
        <w:rPr>
          <w:rFonts w:ascii="Times New Roman" w:hAnsi="Times New Roman" w:cs="Times New Roman"/>
          <w:color w:val="222222"/>
        </w:rPr>
        <w:t>Lo</w:t>
      </w:r>
      <w:r w:rsidR="00820321" w:rsidRPr="00820321">
        <w:rPr>
          <w:rFonts w:ascii="Times New Roman" w:hAnsi="Times New Roman" w:cs="Times New Roman"/>
          <w:color w:val="222222"/>
        </w:rPr>
        <w:t>‘</w:t>
      </w:r>
      <w:r w:rsidR="003D429D" w:rsidRPr="00820321">
        <w:rPr>
          <w:rFonts w:ascii="Times New Roman" w:hAnsi="Times New Roman" w:cs="Times New Roman"/>
          <w:color w:val="222222"/>
        </w:rPr>
        <w:t>i</w:t>
      </w:r>
      <w:proofErr w:type="spellEnd"/>
      <w:r w:rsidR="003D429D" w:rsidRPr="00820321">
        <w:rPr>
          <w:rFonts w:ascii="Times New Roman" w:hAnsi="Times New Roman" w:cs="Times New Roman"/>
          <w:color w:val="222222"/>
        </w:rPr>
        <w:t xml:space="preserve"> </w:t>
      </w:r>
      <w:proofErr w:type="spellStart"/>
      <w:r w:rsidRPr="00820321">
        <w:rPr>
          <w:rFonts w:ascii="Times New Roman" w:hAnsi="Times New Roman" w:cs="Times New Roman"/>
          <w:color w:val="222222"/>
        </w:rPr>
        <w:t>Pa</w:t>
      </w:r>
      <w:r w:rsidR="00820321" w:rsidRPr="00820321">
        <w:rPr>
          <w:rFonts w:ascii="Times New Roman" w:hAnsi="Times New Roman" w:cs="Times New Roman"/>
          <w:color w:val="222222"/>
        </w:rPr>
        <w:t>‘</w:t>
      </w:r>
      <w:r w:rsidRPr="00820321">
        <w:rPr>
          <w:rFonts w:ascii="Times New Roman" w:hAnsi="Times New Roman" w:cs="Times New Roman"/>
          <w:color w:val="222222"/>
        </w:rPr>
        <w:t>akai</w:t>
      </w:r>
      <w:proofErr w:type="spellEnd"/>
      <w:r w:rsidRPr="00820321">
        <w:rPr>
          <w:rFonts w:ascii="Times New Roman" w:hAnsi="Times New Roman" w:cs="Times New Roman"/>
          <w:color w:val="222222"/>
        </w:rPr>
        <w:t xml:space="preserve"> ‘o ‘</w:t>
      </w:r>
      <w:proofErr w:type="spellStart"/>
      <w:r w:rsidRPr="00820321">
        <w:rPr>
          <w:rFonts w:ascii="Times New Roman" w:hAnsi="Times New Roman" w:cs="Times New Roman"/>
          <w:color w:val="222222"/>
        </w:rPr>
        <w:t>Uka</w:t>
      </w:r>
      <w:proofErr w:type="spellEnd"/>
      <w:r w:rsidRPr="00820321">
        <w:rPr>
          <w:rFonts w:ascii="Times New Roman" w:hAnsi="Times New Roman" w:cs="Times New Roman"/>
          <w:color w:val="222222"/>
        </w:rPr>
        <w:t xml:space="preserve"> ma </w:t>
      </w:r>
      <w:proofErr w:type="spellStart"/>
      <w:r w:rsidR="00820321" w:rsidRPr="00820321">
        <w:rPr>
          <w:rFonts w:ascii="Times New Roman" w:hAnsi="Times New Roman" w:cs="Times New Roman"/>
          <w:color w:val="222222"/>
        </w:rPr>
        <w:t>Hanapēpē</w:t>
      </w:r>
      <w:proofErr w:type="spellEnd"/>
      <w:r w:rsidRPr="00820321">
        <w:rPr>
          <w:rFonts w:ascii="Times New Roman" w:hAnsi="Times New Roman" w:cs="Times New Roman"/>
          <w:color w:val="222222"/>
        </w:rPr>
        <w:t xml:space="preserve"> and its threats of pollution and chemical runoff have been of particular concern to Native Hawaiian </w:t>
      </w:r>
      <w:proofErr w:type="spellStart"/>
      <w:r w:rsidRPr="007931AD">
        <w:rPr>
          <w:rFonts w:ascii="Times New Roman" w:hAnsi="Times New Roman" w:cs="Times New Roman"/>
          <w:i/>
          <w:iCs/>
          <w:color w:val="222222"/>
        </w:rPr>
        <w:t>pa</w:t>
      </w:r>
      <w:r w:rsidR="007931AD" w:rsidRPr="007931AD">
        <w:rPr>
          <w:rFonts w:ascii="Times New Roman" w:hAnsi="Times New Roman" w:cs="Times New Roman"/>
          <w:i/>
          <w:iCs/>
          <w:color w:val="222222"/>
        </w:rPr>
        <w:t>‘</w:t>
      </w:r>
      <w:r w:rsidRPr="007931AD">
        <w:rPr>
          <w:rFonts w:ascii="Times New Roman" w:hAnsi="Times New Roman" w:cs="Times New Roman"/>
          <w:i/>
          <w:iCs/>
          <w:color w:val="222222"/>
        </w:rPr>
        <w:t>akai</w:t>
      </w:r>
      <w:proofErr w:type="spellEnd"/>
      <w:r w:rsidRPr="00820321">
        <w:rPr>
          <w:rFonts w:ascii="Times New Roman" w:hAnsi="Times New Roman" w:cs="Times New Roman"/>
          <w:color w:val="222222"/>
        </w:rPr>
        <w:t xml:space="preserve"> practitioners; and</w:t>
      </w:r>
    </w:p>
    <w:p w14:paraId="1EFC094B" w14:textId="23617D57" w:rsidR="00097623" w:rsidRPr="00820321" w:rsidRDefault="00097623" w:rsidP="00DC6069">
      <w:pPr>
        <w:rPr>
          <w:rFonts w:ascii="Times New Roman" w:eastAsia="Times New Roman" w:hAnsi="Times New Roman" w:cs="Times New Roman"/>
          <w:sz w:val="20"/>
          <w:szCs w:val="20"/>
        </w:rPr>
      </w:pPr>
      <w:r w:rsidRPr="00820321">
        <w:rPr>
          <w:rFonts w:ascii="Times New Roman" w:hAnsi="Times New Roman" w:cs="Times New Roman"/>
          <w:color w:val="222222"/>
        </w:rPr>
        <w:t xml:space="preserve">Whereas, </w:t>
      </w:r>
      <w:r w:rsidR="00786DF7" w:rsidRPr="00820321">
        <w:rPr>
          <w:rFonts w:ascii="Times New Roman" w:eastAsia="Times New Roman" w:hAnsi="Times New Roman" w:cs="Times New Roman"/>
          <w:color w:val="000000"/>
        </w:rPr>
        <w:t>o</w:t>
      </w:r>
      <w:r w:rsidR="0000359E" w:rsidRPr="00820321">
        <w:rPr>
          <w:rFonts w:ascii="Times New Roman" w:eastAsia="Times New Roman" w:hAnsi="Times New Roman" w:cs="Times New Roman"/>
          <w:color w:val="000000"/>
        </w:rPr>
        <w:t xml:space="preserve">n June 25, 2019, the </w:t>
      </w:r>
      <w:proofErr w:type="spellStart"/>
      <w:r w:rsidR="0000359E" w:rsidRPr="00820321">
        <w:rPr>
          <w:rFonts w:ascii="Times New Roman" w:eastAsia="Times New Roman" w:hAnsi="Times New Roman" w:cs="Times New Roman"/>
          <w:color w:val="000000"/>
        </w:rPr>
        <w:t>Kauaʻi</w:t>
      </w:r>
      <w:proofErr w:type="spellEnd"/>
      <w:r w:rsidR="0000359E" w:rsidRPr="00820321">
        <w:rPr>
          <w:rFonts w:ascii="Times New Roman" w:eastAsia="Times New Roman" w:hAnsi="Times New Roman" w:cs="Times New Roman"/>
          <w:color w:val="000000"/>
        </w:rPr>
        <w:t xml:space="preserve"> Planning Commission considered </w:t>
      </w:r>
      <w:r w:rsidR="00AF3BF6" w:rsidRPr="00820321">
        <w:rPr>
          <w:rFonts w:ascii="Times New Roman" w:eastAsia="Times New Roman" w:hAnsi="Times New Roman" w:cs="Times New Roman"/>
          <w:color w:val="000000"/>
        </w:rPr>
        <w:t>the</w:t>
      </w:r>
      <w:r w:rsidR="0000359E" w:rsidRPr="00820321">
        <w:rPr>
          <w:rFonts w:ascii="Times New Roman" w:eastAsia="Times New Roman" w:hAnsi="Times New Roman" w:cs="Times New Roman"/>
          <w:color w:val="000000"/>
        </w:rPr>
        <w:t xml:space="preserve"> </w:t>
      </w:r>
      <w:r w:rsidR="00AF3BF6" w:rsidRPr="00820321">
        <w:rPr>
          <w:rFonts w:ascii="Times New Roman" w:eastAsia="Times New Roman" w:hAnsi="Times New Roman" w:cs="Times New Roman"/>
          <w:color w:val="000000"/>
        </w:rPr>
        <w:t xml:space="preserve">application </w:t>
      </w:r>
      <w:r w:rsidR="0000359E" w:rsidRPr="00820321">
        <w:rPr>
          <w:rFonts w:ascii="Times New Roman" w:eastAsia="Times New Roman" w:hAnsi="Times New Roman" w:cs="Times New Roman"/>
          <w:color w:val="000000"/>
        </w:rPr>
        <w:t>submitted by Smoky Mountain Helicopters, Inc.</w:t>
      </w:r>
      <w:r w:rsidR="00AF3BF6" w:rsidRPr="00820321">
        <w:rPr>
          <w:rFonts w:ascii="Times New Roman" w:eastAsia="Times New Roman" w:hAnsi="Times New Roman" w:cs="Times New Roman"/>
          <w:color w:val="000000"/>
        </w:rPr>
        <w:t>; and</w:t>
      </w:r>
    </w:p>
    <w:p w14:paraId="45FD520B" w14:textId="2113BCD9" w:rsidR="00786DF7" w:rsidRPr="00820321" w:rsidRDefault="00786DF7" w:rsidP="00D9423E">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 xml:space="preserve">Whereas, the </w:t>
      </w:r>
      <w:r w:rsidR="00DC6069" w:rsidRPr="00820321">
        <w:rPr>
          <w:rFonts w:ascii="Times New Roman" w:hAnsi="Times New Roman" w:cs="Times New Roman"/>
          <w:color w:val="222222"/>
        </w:rPr>
        <w:t>Cou</w:t>
      </w:r>
      <w:r w:rsidR="00E6548B" w:rsidRPr="00820321">
        <w:rPr>
          <w:rFonts w:ascii="Times New Roman" w:hAnsi="Times New Roman" w:cs="Times New Roman"/>
          <w:color w:val="222222"/>
        </w:rPr>
        <w:t>n</w:t>
      </w:r>
      <w:r w:rsidR="00DC6069" w:rsidRPr="00820321">
        <w:rPr>
          <w:rFonts w:ascii="Times New Roman" w:hAnsi="Times New Roman" w:cs="Times New Roman"/>
          <w:color w:val="222222"/>
        </w:rPr>
        <w:t xml:space="preserve">ty of </w:t>
      </w:r>
      <w:proofErr w:type="spellStart"/>
      <w:r w:rsidR="00820321" w:rsidRPr="00820321">
        <w:rPr>
          <w:rFonts w:ascii="Times New Roman" w:hAnsi="Times New Roman" w:cs="Times New Roman"/>
          <w:color w:val="222222"/>
        </w:rPr>
        <w:t>Kaua‘i</w:t>
      </w:r>
      <w:proofErr w:type="spellEnd"/>
      <w:r w:rsidR="00DC6069" w:rsidRPr="00820321">
        <w:rPr>
          <w:rFonts w:ascii="Times New Roman" w:hAnsi="Times New Roman" w:cs="Times New Roman"/>
          <w:color w:val="222222"/>
        </w:rPr>
        <w:t xml:space="preserve"> Planning Department recommended that the application be deferred until such time that the applicant addresses deficiencies cited in the report</w:t>
      </w:r>
      <w:r w:rsidR="003D429D" w:rsidRPr="00820321">
        <w:rPr>
          <w:rFonts w:ascii="Times New Roman" w:hAnsi="Times New Roman" w:cs="Times New Roman"/>
          <w:color w:val="222222"/>
        </w:rPr>
        <w:t>,</w:t>
      </w:r>
      <w:r w:rsidR="00E6548B" w:rsidRPr="00820321">
        <w:rPr>
          <w:rFonts w:ascii="Times New Roman" w:hAnsi="Times New Roman" w:cs="Times New Roman"/>
          <w:color w:val="222222"/>
        </w:rPr>
        <w:t xml:space="preserve"> such as the limited outreach performed by the applicant preventing the </w:t>
      </w:r>
      <w:proofErr w:type="spellStart"/>
      <w:r w:rsidR="00820321" w:rsidRPr="00820321">
        <w:rPr>
          <w:rFonts w:ascii="Times New Roman" w:hAnsi="Times New Roman" w:cs="Times New Roman"/>
          <w:color w:val="222222"/>
        </w:rPr>
        <w:t>Kaua‘i</w:t>
      </w:r>
      <w:proofErr w:type="spellEnd"/>
      <w:r w:rsidR="00E6548B" w:rsidRPr="00820321">
        <w:rPr>
          <w:rFonts w:ascii="Times New Roman" w:hAnsi="Times New Roman" w:cs="Times New Roman"/>
          <w:color w:val="222222"/>
        </w:rPr>
        <w:t xml:space="preserve"> Planning Commission from reasonabl</w:t>
      </w:r>
      <w:r w:rsidR="00AF3BF6" w:rsidRPr="00820321">
        <w:rPr>
          <w:rFonts w:ascii="Times New Roman" w:hAnsi="Times New Roman" w:cs="Times New Roman"/>
          <w:color w:val="222222"/>
        </w:rPr>
        <w:t>y</w:t>
      </w:r>
      <w:r w:rsidR="00E6548B" w:rsidRPr="00820321">
        <w:rPr>
          <w:rFonts w:ascii="Times New Roman" w:hAnsi="Times New Roman" w:cs="Times New Roman"/>
          <w:color w:val="222222"/>
        </w:rPr>
        <w:t xml:space="preserve"> protecting the traditional and </w:t>
      </w:r>
      <w:r w:rsidRPr="00820321">
        <w:rPr>
          <w:rFonts w:ascii="Times New Roman" w:hAnsi="Times New Roman" w:cs="Times New Roman"/>
          <w:color w:val="222222"/>
        </w:rPr>
        <w:t>customary rights of Hawaiians as required by Article XII Section 7 of the State of Hawai</w:t>
      </w:r>
      <w:r w:rsidR="007931AD" w:rsidRPr="00820321">
        <w:rPr>
          <w:rFonts w:ascii="Times New Roman" w:hAnsi="Times New Roman" w:cs="Times New Roman"/>
          <w:color w:val="222222"/>
        </w:rPr>
        <w:t>‘</w:t>
      </w:r>
      <w:r w:rsidRPr="00820321">
        <w:rPr>
          <w:rFonts w:ascii="Times New Roman" w:hAnsi="Times New Roman" w:cs="Times New Roman"/>
          <w:color w:val="222222"/>
        </w:rPr>
        <w:t>i Constitution; and</w:t>
      </w:r>
    </w:p>
    <w:p w14:paraId="59C89B36" w14:textId="6CF5DF1B" w:rsidR="00B44056" w:rsidRDefault="00786DF7" w:rsidP="00B44056">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lastRenderedPageBreak/>
        <w:t>Whereas, on June 25, over 100 people testified in person</w:t>
      </w:r>
      <w:r w:rsidR="003D429D" w:rsidRPr="00820321">
        <w:rPr>
          <w:rFonts w:ascii="Times New Roman" w:hAnsi="Times New Roman" w:cs="Times New Roman"/>
          <w:color w:val="222222"/>
        </w:rPr>
        <w:t xml:space="preserve"> and </w:t>
      </w:r>
      <w:r w:rsidRPr="00820321">
        <w:rPr>
          <w:rFonts w:ascii="Times New Roman" w:hAnsi="Times New Roman" w:cs="Times New Roman"/>
          <w:color w:val="222222"/>
        </w:rPr>
        <w:t xml:space="preserve">the </w:t>
      </w:r>
      <w:proofErr w:type="spellStart"/>
      <w:r w:rsidRPr="00820321">
        <w:rPr>
          <w:rFonts w:ascii="Times New Roman" w:hAnsi="Times New Roman" w:cs="Times New Roman"/>
          <w:color w:val="222222"/>
        </w:rPr>
        <w:t>Kauaʻi</w:t>
      </w:r>
      <w:proofErr w:type="spellEnd"/>
      <w:r w:rsidRPr="00820321">
        <w:rPr>
          <w:rFonts w:ascii="Times New Roman" w:hAnsi="Times New Roman" w:cs="Times New Roman"/>
          <w:color w:val="222222"/>
        </w:rPr>
        <w:t xml:space="preserve"> Planning Commission received over 100 written testimonies urging them to protect the last of its kind, salt making in </w:t>
      </w:r>
      <w:proofErr w:type="spellStart"/>
      <w:r w:rsidRPr="00820321">
        <w:rPr>
          <w:rFonts w:ascii="Times New Roman" w:hAnsi="Times New Roman" w:cs="Times New Roman"/>
          <w:color w:val="222222"/>
        </w:rPr>
        <w:t>Hanapēpē</w:t>
      </w:r>
      <w:proofErr w:type="spellEnd"/>
      <w:r w:rsidR="00B44056" w:rsidRPr="00820321">
        <w:rPr>
          <w:rFonts w:ascii="Times New Roman" w:hAnsi="Times New Roman" w:cs="Times New Roman"/>
          <w:color w:val="222222"/>
        </w:rPr>
        <w:t>, including the</w:t>
      </w:r>
      <w:r w:rsidRPr="00820321">
        <w:rPr>
          <w:rFonts w:ascii="Times New Roman" w:hAnsi="Times New Roman" w:cs="Times New Roman"/>
          <w:color w:val="222222"/>
        </w:rPr>
        <w:t xml:space="preserve"> 24,000+ signatures supporting the online petition found at </w:t>
      </w:r>
      <w:hyperlink r:id="rId4" w:history="1">
        <w:r w:rsidRPr="00820321">
          <w:rPr>
            <w:rStyle w:val="Hyperlink"/>
            <w:rFonts w:ascii="Times New Roman" w:hAnsi="Times New Roman" w:cs="Times New Roman"/>
          </w:rPr>
          <w:t>http://change.org/protectpaakai</w:t>
        </w:r>
      </w:hyperlink>
      <w:r w:rsidRPr="00820321">
        <w:rPr>
          <w:rFonts w:ascii="Times New Roman" w:hAnsi="Times New Roman" w:cs="Times New Roman"/>
          <w:color w:val="222222"/>
        </w:rPr>
        <w:t xml:space="preserve">; </w:t>
      </w:r>
      <w:r w:rsidR="00AF3BF6" w:rsidRPr="00820321">
        <w:rPr>
          <w:rFonts w:ascii="Times New Roman" w:hAnsi="Times New Roman" w:cs="Times New Roman"/>
          <w:color w:val="222222"/>
        </w:rPr>
        <w:t>and</w:t>
      </w:r>
    </w:p>
    <w:p w14:paraId="2F7CEF64" w14:textId="62574FB6" w:rsidR="007265DF" w:rsidRPr="00820321" w:rsidRDefault="007265DF" w:rsidP="00B44056">
      <w:pPr>
        <w:shd w:val="clear" w:color="auto" w:fill="FFFFFF"/>
        <w:spacing w:before="100" w:beforeAutospacing="1" w:after="100" w:afterAutospacing="1"/>
        <w:rPr>
          <w:rFonts w:ascii="Times New Roman" w:hAnsi="Times New Roman" w:cs="Times New Roman"/>
          <w:color w:val="222222"/>
        </w:rPr>
      </w:pPr>
      <w:r>
        <w:rPr>
          <w:rFonts w:ascii="Times New Roman" w:hAnsi="Times New Roman" w:cs="Times New Roman"/>
          <w:color w:val="222222"/>
        </w:rPr>
        <w:t xml:space="preserve">Whereas, the </w:t>
      </w:r>
      <w:proofErr w:type="spellStart"/>
      <w:r>
        <w:rPr>
          <w:rFonts w:ascii="Times New Roman" w:hAnsi="Times New Roman" w:cs="Times New Roman"/>
          <w:color w:val="222222"/>
        </w:rPr>
        <w:t>Kaua’i</w:t>
      </w:r>
      <w:proofErr w:type="spellEnd"/>
      <w:r>
        <w:rPr>
          <w:rFonts w:ascii="Times New Roman" w:hAnsi="Times New Roman" w:cs="Times New Roman"/>
          <w:color w:val="222222"/>
        </w:rPr>
        <w:t xml:space="preserve"> Planning Commission subsequently decided to hold a contested case hearing and granted intervenor status to the Hui Hana </w:t>
      </w:r>
      <w:proofErr w:type="spellStart"/>
      <w:r>
        <w:rPr>
          <w:rFonts w:ascii="Times New Roman" w:hAnsi="Times New Roman" w:cs="Times New Roman"/>
          <w:color w:val="222222"/>
        </w:rPr>
        <w:t>Pa‘akai</w:t>
      </w:r>
      <w:proofErr w:type="spellEnd"/>
      <w:r>
        <w:rPr>
          <w:rFonts w:ascii="Times New Roman" w:hAnsi="Times New Roman" w:cs="Times New Roman"/>
          <w:color w:val="222222"/>
        </w:rPr>
        <w:t xml:space="preserve"> o </w:t>
      </w:r>
      <w:proofErr w:type="spellStart"/>
      <w:r w:rsidRPr="00820321">
        <w:rPr>
          <w:rFonts w:ascii="Times New Roman" w:hAnsi="Times New Roman" w:cs="Times New Roman"/>
          <w:color w:val="222222"/>
        </w:rPr>
        <w:t>Hanapēpē</w:t>
      </w:r>
      <w:proofErr w:type="spellEnd"/>
      <w:r w:rsidRPr="00820321">
        <w:rPr>
          <w:rFonts w:ascii="Times New Roman" w:hAnsi="Times New Roman" w:cs="Times New Roman"/>
          <w:color w:val="222222"/>
        </w:rPr>
        <w:t>,</w:t>
      </w:r>
      <w:r>
        <w:rPr>
          <w:rFonts w:ascii="Times New Roman" w:hAnsi="Times New Roman" w:cs="Times New Roman"/>
          <w:color w:val="222222"/>
        </w:rPr>
        <w:t xml:space="preserve"> a Native Hawaiian organization organized in 1964, made up of the 22 ‘</w:t>
      </w:r>
      <w:proofErr w:type="spellStart"/>
      <w:r>
        <w:rPr>
          <w:rFonts w:ascii="Times New Roman" w:hAnsi="Times New Roman" w:cs="Times New Roman"/>
          <w:color w:val="222222"/>
        </w:rPr>
        <w:t>ohana</w:t>
      </w:r>
      <w:proofErr w:type="spellEnd"/>
      <w:r>
        <w:rPr>
          <w:rFonts w:ascii="Times New Roman" w:hAnsi="Times New Roman" w:cs="Times New Roman"/>
          <w:color w:val="222222"/>
        </w:rPr>
        <w:t xml:space="preserve"> that continue the salt making and gathering practice; and</w:t>
      </w:r>
    </w:p>
    <w:p w14:paraId="72C04AD9" w14:textId="00F2476D" w:rsidR="00FD7003" w:rsidRPr="00820321" w:rsidRDefault="00FD7003" w:rsidP="00FD7003">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Whereas, the purpose of establishing rules for the Special Management Area (SMA) is to preserve, protect, and where possible, restore the natural resources of the coastal zone of Hawai</w:t>
      </w:r>
      <w:r w:rsidR="007931AD" w:rsidRPr="00820321">
        <w:rPr>
          <w:rFonts w:ascii="Times New Roman" w:hAnsi="Times New Roman" w:cs="Times New Roman"/>
          <w:color w:val="222222"/>
        </w:rPr>
        <w:t>‘</w:t>
      </w:r>
      <w:r w:rsidRPr="00820321">
        <w:rPr>
          <w:rFonts w:ascii="Times New Roman" w:hAnsi="Times New Roman" w:cs="Times New Roman"/>
          <w:color w:val="222222"/>
        </w:rPr>
        <w:t>i, through special controls on shoreline development designed to avoid the permanent loss of valuable resources and the foreclosure of management options; and</w:t>
      </w:r>
    </w:p>
    <w:p w14:paraId="5604550D" w14:textId="477C24B1" w:rsidR="00FD7003" w:rsidRPr="00820321" w:rsidRDefault="00FD7003" w:rsidP="00FD7003">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color w:val="222222"/>
        </w:rPr>
        <w:t xml:space="preserve">Whereas, the SMA Use Permit application process accordingly requires public hearings and an </w:t>
      </w:r>
      <w:r w:rsidR="00820321" w:rsidRPr="00820321">
        <w:rPr>
          <w:rFonts w:ascii="Times New Roman" w:hAnsi="Times New Roman" w:cs="Times New Roman"/>
          <w:color w:val="222222"/>
        </w:rPr>
        <w:t>E</w:t>
      </w:r>
      <w:r w:rsidRPr="00820321">
        <w:rPr>
          <w:rFonts w:ascii="Times New Roman" w:hAnsi="Times New Roman" w:cs="Times New Roman"/>
          <w:color w:val="222222"/>
        </w:rPr>
        <w:t xml:space="preserve">nvironmental </w:t>
      </w:r>
      <w:r w:rsidR="00820321" w:rsidRPr="00820321">
        <w:rPr>
          <w:rFonts w:ascii="Times New Roman" w:hAnsi="Times New Roman" w:cs="Times New Roman"/>
          <w:color w:val="222222"/>
        </w:rPr>
        <w:t>I</w:t>
      </w:r>
      <w:r w:rsidRPr="00820321">
        <w:rPr>
          <w:rFonts w:ascii="Times New Roman" w:hAnsi="Times New Roman" w:cs="Times New Roman"/>
          <w:color w:val="222222"/>
        </w:rPr>
        <w:t xml:space="preserve">mpact </w:t>
      </w:r>
      <w:r w:rsidR="00820321" w:rsidRPr="00820321">
        <w:rPr>
          <w:rFonts w:ascii="Times New Roman" w:hAnsi="Times New Roman" w:cs="Times New Roman"/>
          <w:color w:val="222222"/>
        </w:rPr>
        <w:t>S</w:t>
      </w:r>
      <w:r w:rsidRPr="00820321">
        <w:rPr>
          <w:rFonts w:ascii="Times New Roman" w:hAnsi="Times New Roman" w:cs="Times New Roman"/>
          <w:color w:val="222222"/>
        </w:rPr>
        <w:t>tatement (EIS), which would provide further opportunities for public and practitioner outreach and input, and otherwise ensure that the applicant meaningfully investigates and discloses any potential environmental impacts of activities underlying the permit, including impacts to natural and cultural resources and cultural practices; and, now therefore, be it</w:t>
      </w:r>
    </w:p>
    <w:p w14:paraId="7FF757E8" w14:textId="0C5AD242" w:rsidR="00B44056" w:rsidRPr="00820321" w:rsidRDefault="00D9423E" w:rsidP="003D429D">
      <w:pPr>
        <w:rPr>
          <w:rFonts w:ascii="Times New Roman" w:hAnsi="Times New Roman" w:cs="Times New Roman"/>
          <w:color w:val="222222"/>
        </w:rPr>
      </w:pPr>
      <w:r w:rsidRPr="00820321">
        <w:rPr>
          <w:rFonts w:ascii="Times New Roman" w:hAnsi="Times New Roman" w:cs="Times New Roman"/>
          <w:i/>
          <w:iCs/>
          <w:color w:val="222222"/>
        </w:rPr>
        <w:t>Resolved</w:t>
      </w:r>
      <w:r w:rsidR="002C2CA2" w:rsidRPr="00820321">
        <w:rPr>
          <w:rFonts w:ascii="Times New Roman" w:hAnsi="Times New Roman" w:cs="Times New Roman"/>
          <w:i/>
          <w:iCs/>
          <w:color w:val="222222"/>
        </w:rPr>
        <w:t>,</w:t>
      </w:r>
      <w:r w:rsidRPr="00820321">
        <w:rPr>
          <w:rFonts w:ascii="Times New Roman" w:hAnsi="Times New Roman" w:cs="Times New Roman"/>
          <w:i/>
          <w:iCs/>
          <w:color w:val="222222"/>
        </w:rPr>
        <w:t> </w:t>
      </w:r>
      <w:r w:rsidRPr="00820321">
        <w:rPr>
          <w:rFonts w:ascii="Times New Roman" w:hAnsi="Times New Roman" w:cs="Times New Roman"/>
          <w:color w:val="222222"/>
        </w:rPr>
        <w:t xml:space="preserve">That the </w:t>
      </w:r>
      <w:r w:rsidR="00820321">
        <w:rPr>
          <w:rFonts w:ascii="Times New Roman" w:hAnsi="Times New Roman" w:cs="Times New Roman"/>
          <w:color w:val="222222"/>
        </w:rPr>
        <w:t xml:space="preserve">Democratic Party of </w:t>
      </w:r>
      <w:proofErr w:type="spellStart"/>
      <w:r w:rsidR="00820321" w:rsidRPr="00820321">
        <w:rPr>
          <w:rFonts w:ascii="Times New Roman" w:hAnsi="Times New Roman" w:cs="Times New Roman"/>
          <w:color w:val="222222"/>
        </w:rPr>
        <w:t>Hawaiʻi</w:t>
      </w:r>
      <w:proofErr w:type="spellEnd"/>
      <w:r w:rsidR="00820321">
        <w:rPr>
          <w:rFonts w:ascii="Times New Roman" w:hAnsi="Times New Roman" w:cs="Times New Roman"/>
          <w:color w:val="222222"/>
        </w:rPr>
        <w:t xml:space="preserve"> </w:t>
      </w:r>
      <w:r w:rsidR="003D429D" w:rsidRPr="00820321">
        <w:rPr>
          <w:rFonts w:ascii="Times New Roman" w:hAnsi="Times New Roman" w:cs="Times New Roman"/>
          <w:color w:val="222222"/>
        </w:rPr>
        <w:t xml:space="preserve">stands in solidarity with the salt makers of </w:t>
      </w:r>
      <w:proofErr w:type="spellStart"/>
      <w:r w:rsidR="00820321" w:rsidRPr="00820321">
        <w:rPr>
          <w:rFonts w:ascii="Times New Roman" w:hAnsi="Times New Roman" w:cs="Times New Roman"/>
          <w:color w:val="222222"/>
        </w:rPr>
        <w:t>Kaua‘i</w:t>
      </w:r>
      <w:proofErr w:type="spellEnd"/>
      <w:r w:rsidR="003D429D" w:rsidRPr="00820321">
        <w:rPr>
          <w:rFonts w:ascii="Times New Roman" w:hAnsi="Times New Roman" w:cs="Times New Roman"/>
          <w:color w:val="222222"/>
        </w:rPr>
        <w:t xml:space="preserve"> and </w:t>
      </w:r>
      <w:r w:rsidRPr="00820321">
        <w:rPr>
          <w:rFonts w:ascii="Times New Roman" w:hAnsi="Times New Roman" w:cs="Times New Roman"/>
          <w:color w:val="222222"/>
        </w:rPr>
        <w:t xml:space="preserve">urges the </w:t>
      </w:r>
      <w:r w:rsidR="00B44056" w:rsidRPr="00820321">
        <w:rPr>
          <w:rFonts w:ascii="Times New Roman" w:hAnsi="Times New Roman" w:cs="Times New Roman"/>
          <w:color w:val="222222"/>
        </w:rPr>
        <w:t xml:space="preserve">State of </w:t>
      </w:r>
      <w:proofErr w:type="spellStart"/>
      <w:r w:rsidR="00B44056" w:rsidRPr="00820321">
        <w:rPr>
          <w:rFonts w:ascii="Times New Roman" w:hAnsi="Times New Roman" w:cs="Times New Roman"/>
          <w:color w:val="222222"/>
        </w:rPr>
        <w:t>Hawaiʻi</w:t>
      </w:r>
      <w:proofErr w:type="spellEnd"/>
      <w:r w:rsidR="00B44056" w:rsidRPr="00820321">
        <w:rPr>
          <w:rFonts w:ascii="Times New Roman" w:hAnsi="Times New Roman" w:cs="Times New Roman"/>
          <w:color w:val="222222"/>
        </w:rPr>
        <w:t xml:space="preserve"> Department of Transportation, </w:t>
      </w:r>
      <w:r w:rsidR="003D429D" w:rsidRPr="00820321">
        <w:rPr>
          <w:rFonts w:ascii="Times New Roman" w:hAnsi="Times New Roman" w:cs="Times New Roman"/>
          <w:color w:val="222222"/>
        </w:rPr>
        <w:t xml:space="preserve">the </w:t>
      </w:r>
      <w:r w:rsidR="00B44056" w:rsidRPr="00820321">
        <w:rPr>
          <w:rFonts w:ascii="Times New Roman" w:hAnsi="Times New Roman" w:cs="Times New Roman"/>
          <w:color w:val="222222"/>
        </w:rPr>
        <w:t xml:space="preserve">State of </w:t>
      </w:r>
      <w:proofErr w:type="spellStart"/>
      <w:r w:rsidR="00B44056" w:rsidRPr="00820321">
        <w:rPr>
          <w:rFonts w:ascii="Times New Roman" w:hAnsi="Times New Roman" w:cs="Times New Roman"/>
          <w:color w:val="222222"/>
        </w:rPr>
        <w:t>Hawaiʻi</w:t>
      </w:r>
      <w:proofErr w:type="spellEnd"/>
      <w:r w:rsidR="00B44056" w:rsidRPr="00820321">
        <w:rPr>
          <w:rFonts w:ascii="Times New Roman" w:hAnsi="Times New Roman" w:cs="Times New Roman"/>
          <w:color w:val="222222"/>
        </w:rPr>
        <w:t xml:space="preserve"> Department of Land and Natural Resources, and the County of </w:t>
      </w:r>
      <w:proofErr w:type="spellStart"/>
      <w:r w:rsidR="00B44056" w:rsidRPr="00820321">
        <w:rPr>
          <w:rFonts w:ascii="Times New Roman" w:hAnsi="Times New Roman" w:cs="Times New Roman"/>
          <w:color w:val="222222"/>
        </w:rPr>
        <w:t>Kauaʻi</w:t>
      </w:r>
      <w:proofErr w:type="spellEnd"/>
      <w:r w:rsidR="00B44056" w:rsidRPr="00820321">
        <w:rPr>
          <w:rFonts w:ascii="Times New Roman" w:hAnsi="Times New Roman" w:cs="Times New Roman"/>
          <w:color w:val="222222"/>
        </w:rPr>
        <w:t xml:space="preserve"> to protect the cultural practice</w:t>
      </w:r>
      <w:r w:rsidR="003D429D" w:rsidRPr="00820321">
        <w:rPr>
          <w:rFonts w:ascii="Times New Roman" w:hAnsi="Times New Roman" w:cs="Times New Roman"/>
          <w:color w:val="222222"/>
        </w:rPr>
        <w:t xml:space="preserve"> of</w:t>
      </w:r>
      <w:r w:rsidR="00B44056" w:rsidRPr="00820321">
        <w:rPr>
          <w:rFonts w:ascii="Times New Roman" w:hAnsi="Times New Roman" w:cs="Times New Roman"/>
          <w:color w:val="222222"/>
        </w:rPr>
        <w:t xml:space="preserve"> gathering and making </w:t>
      </w:r>
      <w:proofErr w:type="spellStart"/>
      <w:r w:rsidR="00820321" w:rsidRPr="00820321">
        <w:rPr>
          <w:rFonts w:ascii="Times New Roman" w:hAnsi="Times New Roman" w:cs="Times New Roman"/>
          <w:i/>
          <w:iCs/>
          <w:color w:val="222222"/>
        </w:rPr>
        <w:t>paʻakai</w:t>
      </w:r>
      <w:proofErr w:type="spellEnd"/>
      <w:r w:rsidR="00820321" w:rsidRPr="00820321">
        <w:rPr>
          <w:rFonts w:ascii="Times New Roman" w:hAnsi="Times New Roman" w:cs="Times New Roman"/>
          <w:color w:val="222222"/>
        </w:rPr>
        <w:t xml:space="preserve"> </w:t>
      </w:r>
      <w:r w:rsidR="00B44056" w:rsidRPr="00820321">
        <w:rPr>
          <w:rFonts w:ascii="Times New Roman" w:hAnsi="Times New Roman" w:cs="Times New Roman"/>
          <w:color w:val="222222"/>
        </w:rPr>
        <w:t xml:space="preserve">of </w:t>
      </w:r>
      <w:proofErr w:type="spellStart"/>
      <w:r w:rsidR="00B44056" w:rsidRPr="00820321">
        <w:rPr>
          <w:rFonts w:ascii="Times New Roman" w:hAnsi="Times New Roman" w:cs="Times New Roman"/>
          <w:color w:val="222222"/>
        </w:rPr>
        <w:t>Hanapēpē</w:t>
      </w:r>
      <w:proofErr w:type="spellEnd"/>
      <w:r w:rsidR="00B44056" w:rsidRPr="00820321">
        <w:rPr>
          <w:rFonts w:ascii="Times New Roman" w:hAnsi="Times New Roman" w:cs="Times New Roman"/>
          <w:color w:val="222222"/>
        </w:rPr>
        <w:t xml:space="preserve"> </w:t>
      </w:r>
      <w:r w:rsidR="00E6548B" w:rsidRPr="00820321">
        <w:rPr>
          <w:rFonts w:ascii="Times New Roman" w:eastAsia="Times New Roman" w:hAnsi="Times New Roman" w:cs="Times New Roman"/>
          <w:lang w:eastAsia="ja-JP"/>
        </w:rPr>
        <w:t>by requiring an EIS be completed to ensure that the applicant meaningfully investigates and discloses any potential environmental impacts of activities underlying the permit, including impacts to the natural and cultural resources and cultural practices</w:t>
      </w:r>
      <w:r w:rsidR="003D429D" w:rsidRPr="00820321">
        <w:rPr>
          <w:rFonts w:ascii="Times New Roman" w:eastAsia="Times New Roman" w:hAnsi="Times New Roman" w:cs="Times New Roman"/>
          <w:lang w:eastAsia="ja-JP"/>
        </w:rPr>
        <w:t xml:space="preserve">, and especially the </w:t>
      </w:r>
      <w:proofErr w:type="spellStart"/>
      <w:r w:rsidR="00820321" w:rsidRPr="00820321">
        <w:rPr>
          <w:rFonts w:ascii="Times New Roman" w:hAnsi="Times New Roman" w:cs="Times New Roman"/>
          <w:color w:val="222222"/>
        </w:rPr>
        <w:t>Hanapēpē</w:t>
      </w:r>
      <w:proofErr w:type="spellEnd"/>
      <w:r w:rsidR="00820321" w:rsidRPr="00820321">
        <w:rPr>
          <w:rFonts w:ascii="Times New Roman" w:eastAsia="Times New Roman" w:hAnsi="Times New Roman" w:cs="Times New Roman"/>
          <w:lang w:eastAsia="ja-JP"/>
        </w:rPr>
        <w:t xml:space="preserve"> </w:t>
      </w:r>
      <w:r w:rsidR="003D429D" w:rsidRPr="00820321">
        <w:rPr>
          <w:rFonts w:ascii="Times New Roman" w:eastAsia="Times New Roman" w:hAnsi="Times New Roman" w:cs="Times New Roman"/>
          <w:lang w:eastAsia="ja-JP"/>
        </w:rPr>
        <w:t xml:space="preserve">Salt Ponds; </w:t>
      </w:r>
      <w:r w:rsidRPr="00820321">
        <w:rPr>
          <w:rFonts w:ascii="Times New Roman" w:hAnsi="Times New Roman" w:cs="Times New Roman"/>
          <w:color w:val="222222"/>
        </w:rPr>
        <w:t>and be it further</w:t>
      </w:r>
    </w:p>
    <w:p w14:paraId="4EF451B2" w14:textId="7F961EAA" w:rsidR="00D9423E" w:rsidRPr="00820321" w:rsidRDefault="00D9423E" w:rsidP="00D9423E">
      <w:pPr>
        <w:shd w:val="clear" w:color="auto" w:fill="FFFFFF"/>
        <w:spacing w:before="100" w:beforeAutospacing="1" w:after="100" w:afterAutospacing="1"/>
        <w:rPr>
          <w:rFonts w:ascii="Times New Roman" w:hAnsi="Times New Roman" w:cs="Times New Roman"/>
          <w:color w:val="222222"/>
        </w:rPr>
      </w:pPr>
      <w:r w:rsidRPr="00820321">
        <w:rPr>
          <w:rFonts w:ascii="Times New Roman" w:hAnsi="Times New Roman" w:cs="Times New Roman"/>
          <w:i/>
          <w:iCs/>
          <w:color w:val="222222"/>
        </w:rPr>
        <w:t>Ordered</w:t>
      </w:r>
      <w:r w:rsidRPr="00820321">
        <w:rPr>
          <w:rFonts w:ascii="Times New Roman" w:hAnsi="Times New Roman" w:cs="Times New Roman"/>
          <w:color w:val="222222"/>
        </w:rPr>
        <w:t xml:space="preserve">, </w:t>
      </w:r>
      <w:proofErr w:type="gramStart"/>
      <w:r w:rsidRPr="00820321">
        <w:rPr>
          <w:rFonts w:ascii="Times New Roman" w:hAnsi="Times New Roman" w:cs="Times New Roman"/>
          <w:color w:val="222222"/>
        </w:rPr>
        <w:t>That</w:t>
      </w:r>
      <w:proofErr w:type="gramEnd"/>
      <w:r w:rsidRPr="00820321">
        <w:rPr>
          <w:rFonts w:ascii="Times New Roman" w:hAnsi="Times New Roman" w:cs="Times New Roman"/>
          <w:color w:val="222222"/>
        </w:rPr>
        <w:t xml:space="preserve"> copies of this resolution be transmitted to all members of Hawaii’s Congressional Delegation, the Governor of the State of Hawai‘i, the Lt. Governor of the State of Hawai‘i, all members of the Hawai</w:t>
      </w:r>
      <w:r w:rsidR="007931AD" w:rsidRPr="00820321">
        <w:rPr>
          <w:rFonts w:ascii="Times New Roman" w:hAnsi="Times New Roman" w:cs="Times New Roman"/>
          <w:color w:val="222222"/>
        </w:rPr>
        <w:t>‘</w:t>
      </w:r>
      <w:r w:rsidRPr="00820321">
        <w:rPr>
          <w:rFonts w:ascii="Times New Roman" w:hAnsi="Times New Roman" w:cs="Times New Roman"/>
          <w:color w:val="222222"/>
        </w:rPr>
        <w:t xml:space="preserve">i State Legislature who </w:t>
      </w:r>
      <w:r w:rsidR="003D429D" w:rsidRPr="00820321">
        <w:rPr>
          <w:rFonts w:ascii="Times New Roman" w:hAnsi="Times New Roman" w:cs="Times New Roman"/>
          <w:color w:val="222222"/>
        </w:rPr>
        <w:t xml:space="preserve">represent </w:t>
      </w:r>
      <w:proofErr w:type="spellStart"/>
      <w:r w:rsidR="00820321" w:rsidRPr="00820321">
        <w:rPr>
          <w:rFonts w:ascii="Times New Roman" w:hAnsi="Times New Roman" w:cs="Times New Roman"/>
          <w:color w:val="222222"/>
        </w:rPr>
        <w:t>Kaua‘i</w:t>
      </w:r>
      <w:proofErr w:type="spellEnd"/>
      <w:r w:rsidR="003D429D" w:rsidRPr="00820321">
        <w:rPr>
          <w:rFonts w:ascii="Times New Roman" w:hAnsi="Times New Roman" w:cs="Times New Roman"/>
          <w:color w:val="222222"/>
        </w:rPr>
        <w:t xml:space="preserve"> and who are</w:t>
      </w:r>
      <w:r w:rsidRPr="00820321">
        <w:rPr>
          <w:rFonts w:ascii="Times New Roman" w:hAnsi="Times New Roman" w:cs="Times New Roman"/>
          <w:color w:val="222222"/>
        </w:rPr>
        <w:t xml:space="preserve"> members of the Democratic Party of </w:t>
      </w:r>
      <w:r w:rsidR="00D7578B" w:rsidRPr="00820321">
        <w:rPr>
          <w:rFonts w:ascii="Times New Roman" w:hAnsi="Times New Roman" w:cs="Times New Roman"/>
          <w:color w:val="222222"/>
        </w:rPr>
        <w:t>Hawai‘i</w:t>
      </w:r>
      <w:r w:rsidR="003D429D" w:rsidRPr="00820321">
        <w:rPr>
          <w:rFonts w:ascii="Times New Roman" w:hAnsi="Times New Roman" w:cs="Times New Roman"/>
          <w:color w:val="222222"/>
        </w:rPr>
        <w:t xml:space="preserve">, the Mayor of </w:t>
      </w:r>
      <w:proofErr w:type="spellStart"/>
      <w:r w:rsidR="00820321" w:rsidRPr="00820321">
        <w:rPr>
          <w:rFonts w:ascii="Times New Roman" w:hAnsi="Times New Roman" w:cs="Times New Roman"/>
          <w:color w:val="222222"/>
        </w:rPr>
        <w:t>Kaua‘</w:t>
      </w:r>
      <w:r w:rsidR="007265DF">
        <w:rPr>
          <w:rFonts w:ascii="Times New Roman" w:hAnsi="Times New Roman" w:cs="Times New Roman"/>
          <w:color w:val="222222"/>
        </w:rPr>
        <w:t>i</w:t>
      </w:r>
      <w:proofErr w:type="spellEnd"/>
      <w:r w:rsidR="007265DF">
        <w:rPr>
          <w:rFonts w:ascii="Times New Roman" w:hAnsi="Times New Roman" w:cs="Times New Roman"/>
          <w:color w:val="222222"/>
        </w:rPr>
        <w:t xml:space="preserve">, </w:t>
      </w:r>
      <w:r w:rsidRPr="00820321">
        <w:rPr>
          <w:rFonts w:ascii="Times New Roman" w:hAnsi="Times New Roman" w:cs="Times New Roman"/>
          <w:color w:val="222222"/>
        </w:rPr>
        <w:t xml:space="preserve">all </w:t>
      </w:r>
      <w:proofErr w:type="spellStart"/>
      <w:r w:rsidR="00820321" w:rsidRPr="00820321">
        <w:rPr>
          <w:rFonts w:ascii="Times New Roman" w:hAnsi="Times New Roman" w:cs="Times New Roman"/>
          <w:color w:val="222222"/>
        </w:rPr>
        <w:t>Kaua‘i</w:t>
      </w:r>
      <w:proofErr w:type="spellEnd"/>
      <w:r w:rsidR="003D429D" w:rsidRPr="00820321">
        <w:rPr>
          <w:rFonts w:ascii="Times New Roman" w:hAnsi="Times New Roman" w:cs="Times New Roman"/>
          <w:color w:val="222222"/>
        </w:rPr>
        <w:t xml:space="preserve"> </w:t>
      </w:r>
      <w:r w:rsidRPr="00820321">
        <w:rPr>
          <w:rFonts w:ascii="Times New Roman" w:hAnsi="Times New Roman" w:cs="Times New Roman"/>
          <w:color w:val="222222"/>
        </w:rPr>
        <w:t>county elected officials who are members of the Democratic Party of Hawai‘</w:t>
      </w:r>
      <w:r w:rsidR="007265DF">
        <w:rPr>
          <w:rFonts w:ascii="Times New Roman" w:hAnsi="Times New Roman" w:cs="Times New Roman"/>
          <w:color w:val="222222"/>
        </w:rPr>
        <w:t>i</w:t>
      </w:r>
      <w:bookmarkStart w:id="0" w:name="_GoBack"/>
      <w:bookmarkEnd w:id="0"/>
      <w:r w:rsidR="007265DF">
        <w:rPr>
          <w:rFonts w:ascii="Times New Roman" w:hAnsi="Times New Roman" w:cs="Times New Roman"/>
          <w:color w:val="222222"/>
        </w:rPr>
        <w:t xml:space="preserve">, the Office of Hawaiian Affairs, and the Hui Hana </w:t>
      </w:r>
      <w:proofErr w:type="spellStart"/>
      <w:r w:rsidR="007265DF">
        <w:rPr>
          <w:rFonts w:ascii="Times New Roman" w:hAnsi="Times New Roman" w:cs="Times New Roman"/>
          <w:color w:val="222222"/>
        </w:rPr>
        <w:t>Pa‘akai</w:t>
      </w:r>
      <w:proofErr w:type="spellEnd"/>
      <w:r w:rsidR="007265DF">
        <w:rPr>
          <w:rFonts w:ascii="Times New Roman" w:hAnsi="Times New Roman" w:cs="Times New Roman"/>
          <w:color w:val="222222"/>
        </w:rPr>
        <w:t xml:space="preserve"> o </w:t>
      </w:r>
      <w:proofErr w:type="spellStart"/>
      <w:r w:rsidR="007265DF" w:rsidRPr="00820321">
        <w:rPr>
          <w:rFonts w:ascii="Times New Roman" w:hAnsi="Times New Roman" w:cs="Times New Roman"/>
          <w:color w:val="222222"/>
        </w:rPr>
        <w:t>Hanapēpē</w:t>
      </w:r>
      <w:proofErr w:type="spellEnd"/>
      <w:r w:rsidR="007265DF" w:rsidRPr="00820321">
        <w:rPr>
          <w:rFonts w:ascii="Times New Roman" w:hAnsi="Times New Roman" w:cs="Times New Roman"/>
          <w:color w:val="222222"/>
        </w:rPr>
        <w:t>,</w:t>
      </w:r>
    </w:p>
    <w:p w14:paraId="0DEF0198" w14:textId="25584314" w:rsidR="00172D00" w:rsidRPr="00820321" w:rsidRDefault="00807ABB">
      <w:pPr>
        <w:rPr>
          <w:rFonts w:ascii="Times New Roman" w:hAnsi="Times New Roman" w:cs="Times New Roman"/>
        </w:rPr>
      </w:pPr>
      <w:r w:rsidRPr="00820321">
        <w:rPr>
          <w:rFonts w:ascii="Times New Roman" w:hAnsi="Times New Roman" w:cs="Times New Roman"/>
        </w:rPr>
        <w:t>Introduced by: Hawaiian Affairs Caucus; adopted at its general membership meeting,</w:t>
      </w:r>
    </w:p>
    <w:p w14:paraId="7C373548" w14:textId="566A1982" w:rsidR="00807ABB" w:rsidRPr="00820321" w:rsidRDefault="00807ABB">
      <w:pPr>
        <w:rPr>
          <w:rFonts w:ascii="Times New Roman" w:hAnsi="Times New Roman" w:cs="Times New Roman"/>
        </w:rPr>
      </w:pPr>
      <w:r w:rsidRPr="00820321">
        <w:rPr>
          <w:rFonts w:ascii="Times New Roman" w:hAnsi="Times New Roman" w:cs="Times New Roman"/>
        </w:rPr>
        <w:t>July 20, 2019, DPH headquarters</w:t>
      </w:r>
    </w:p>
    <w:sectPr w:rsidR="00807ABB" w:rsidRPr="00820321" w:rsidSect="00FD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3E"/>
    <w:rsid w:val="0000359E"/>
    <w:rsid w:val="00097623"/>
    <w:rsid w:val="000B60F9"/>
    <w:rsid w:val="00172D00"/>
    <w:rsid w:val="001A6B31"/>
    <w:rsid w:val="002308B5"/>
    <w:rsid w:val="002C2CA2"/>
    <w:rsid w:val="002C5052"/>
    <w:rsid w:val="003D429D"/>
    <w:rsid w:val="00457096"/>
    <w:rsid w:val="005164CF"/>
    <w:rsid w:val="007265DF"/>
    <w:rsid w:val="00786DF7"/>
    <w:rsid w:val="007931AD"/>
    <w:rsid w:val="00807ABB"/>
    <w:rsid w:val="00820321"/>
    <w:rsid w:val="00AF3BF6"/>
    <w:rsid w:val="00B44056"/>
    <w:rsid w:val="00D7578B"/>
    <w:rsid w:val="00D76152"/>
    <w:rsid w:val="00D9423E"/>
    <w:rsid w:val="00DC6069"/>
    <w:rsid w:val="00DF2695"/>
    <w:rsid w:val="00E6548B"/>
    <w:rsid w:val="00FD1596"/>
    <w:rsid w:val="00FD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CBD9A"/>
  <w14:defaultImageDpi w14:val="300"/>
  <w15:docId w15:val="{862146AA-4288-F344-A48D-8CEBAF42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23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786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3237">
      <w:bodyDiv w:val="1"/>
      <w:marLeft w:val="0"/>
      <w:marRight w:val="0"/>
      <w:marTop w:val="0"/>
      <w:marBottom w:val="0"/>
      <w:divBdr>
        <w:top w:val="none" w:sz="0" w:space="0" w:color="auto"/>
        <w:left w:val="none" w:sz="0" w:space="0" w:color="auto"/>
        <w:bottom w:val="none" w:sz="0" w:space="0" w:color="auto"/>
        <w:right w:val="none" w:sz="0" w:space="0" w:color="auto"/>
      </w:divBdr>
    </w:div>
    <w:div w:id="738138108">
      <w:bodyDiv w:val="1"/>
      <w:marLeft w:val="0"/>
      <w:marRight w:val="0"/>
      <w:marTop w:val="0"/>
      <w:marBottom w:val="0"/>
      <w:divBdr>
        <w:top w:val="none" w:sz="0" w:space="0" w:color="auto"/>
        <w:left w:val="none" w:sz="0" w:space="0" w:color="auto"/>
        <w:bottom w:val="none" w:sz="0" w:space="0" w:color="auto"/>
        <w:right w:val="none" w:sz="0" w:space="0" w:color="auto"/>
      </w:divBdr>
    </w:div>
    <w:div w:id="821655775">
      <w:bodyDiv w:val="1"/>
      <w:marLeft w:val="0"/>
      <w:marRight w:val="0"/>
      <w:marTop w:val="0"/>
      <w:marBottom w:val="0"/>
      <w:divBdr>
        <w:top w:val="none" w:sz="0" w:space="0" w:color="auto"/>
        <w:left w:val="none" w:sz="0" w:space="0" w:color="auto"/>
        <w:bottom w:val="none" w:sz="0" w:space="0" w:color="auto"/>
        <w:right w:val="none" w:sz="0" w:space="0" w:color="auto"/>
      </w:divBdr>
    </w:div>
    <w:div w:id="1184248066">
      <w:bodyDiv w:val="1"/>
      <w:marLeft w:val="0"/>
      <w:marRight w:val="0"/>
      <w:marTop w:val="0"/>
      <w:marBottom w:val="0"/>
      <w:divBdr>
        <w:top w:val="none" w:sz="0" w:space="0" w:color="auto"/>
        <w:left w:val="none" w:sz="0" w:space="0" w:color="auto"/>
        <w:bottom w:val="none" w:sz="0" w:space="0" w:color="auto"/>
        <w:right w:val="none" w:sz="0" w:space="0" w:color="auto"/>
      </w:divBdr>
    </w:div>
    <w:div w:id="1281571076">
      <w:bodyDiv w:val="1"/>
      <w:marLeft w:val="0"/>
      <w:marRight w:val="0"/>
      <w:marTop w:val="0"/>
      <w:marBottom w:val="0"/>
      <w:divBdr>
        <w:top w:val="none" w:sz="0" w:space="0" w:color="auto"/>
        <w:left w:val="none" w:sz="0" w:space="0" w:color="auto"/>
        <w:bottom w:val="none" w:sz="0" w:space="0" w:color="auto"/>
        <w:right w:val="none" w:sz="0" w:space="0" w:color="auto"/>
      </w:divBdr>
      <w:divsChild>
        <w:div w:id="1255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50394">
              <w:marLeft w:val="0"/>
              <w:marRight w:val="0"/>
              <w:marTop w:val="0"/>
              <w:marBottom w:val="0"/>
              <w:divBdr>
                <w:top w:val="none" w:sz="0" w:space="0" w:color="auto"/>
                <w:left w:val="none" w:sz="0" w:space="0" w:color="auto"/>
                <w:bottom w:val="none" w:sz="0" w:space="0" w:color="auto"/>
                <w:right w:val="none" w:sz="0" w:space="0" w:color="auto"/>
              </w:divBdr>
              <w:divsChild>
                <w:div w:id="2130005899">
                  <w:marLeft w:val="0"/>
                  <w:marRight w:val="0"/>
                  <w:marTop w:val="0"/>
                  <w:marBottom w:val="0"/>
                  <w:divBdr>
                    <w:top w:val="none" w:sz="0" w:space="0" w:color="auto"/>
                    <w:left w:val="none" w:sz="0" w:space="0" w:color="auto"/>
                    <w:bottom w:val="none" w:sz="0" w:space="0" w:color="auto"/>
                    <w:right w:val="none" w:sz="0" w:space="0" w:color="auto"/>
                  </w:divBdr>
                  <w:divsChild>
                    <w:div w:id="512770639">
                      <w:marLeft w:val="0"/>
                      <w:marRight w:val="0"/>
                      <w:marTop w:val="0"/>
                      <w:marBottom w:val="0"/>
                      <w:divBdr>
                        <w:top w:val="none" w:sz="0" w:space="0" w:color="auto"/>
                        <w:left w:val="none" w:sz="0" w:space="0" w:color="auto"/>
                        <w:bottom w:val="none" w:sz="0" w:space="0" w:color="auto"/>
                        <w:right w:val="none" w:sz="0" w:space="0" w:color="auto"/>
                      </w:divBdr>
                      <w:divsChild>
                        <w:div w:id="8671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82129">
      <w:bodyDiv w:val="1"/>
      <w:marLeft w:val="0"/>
      <w:marRight w:val="0"/>
      <w:marTop w:val="0"/>
      <w:marBottom w:val="0"/>
      <w:divBdr>
        <w:top w:val="none" w:sz="0" w:space="0" w:color="auto"/>
        <w:left w:val="none" w:sz="0" w:space="0" w:color="auto"/>
        <w:bottom w:val="none" w:sz="0" w:space="0" w:color="auto"/>
        <w:right w:val="none" w:sz="0" w:space="0" w:color="auto"/>
      </w:divBdr>
      <w:divsChild>
        <w:div w:id="2054041627">
          <w:marLeft w:val="0"/>
          <w:marRight w:val="0"/>
          <w:marTop w:val="0"/>
          <w:marBottom w:val="0"/>
          <w:divBdr>
            <w:top w:val="none" w:sz="0" w:space="0" w:color="auto"/>
            <w:left w:val="none" w:sz="0" w:space="0" w:color="auto"/>
            <w:bottom w:val="none" w:sz="0" w:space="0" w:color="auto"/>
            <w:right w:val="none" w:sz="0" w:space="0" w:color="auto"/>
          </w:divBdr>
        </w:div>
        <w:div w:id="1659307841">
          <w:marLeft w:val="0"/>
          <w:marRight w:val="0"/>
          <w:marTop w:val="0"/>
          <w:marBottom w:val="0"/>
          <w:divBdr>
            <w:top w:val="none" w:sz="0" w:space="0" w:color="auto"/>
            <w:left w:val="none" w:sz="0" w:space="0" w:color="auto"/>
            <w:bottom w:val="none" w:sz="0" w:space="0" w:color="auto"/>
            <w:right w:val="none" w:sz="0" w:space="0" w:color="auto"/>
          </w:divBdr>
          <w:divsChild>
            <w:div w:id="2114326358">
              <w:marLeft w:val="0"/>
              <w:marRight w:val="0"/>
              <w:marTop w:val="0"/>
              <w:marBottom w:val="0"/>
              <w:divBdr>
                <w:top w:val="none" w:sz="0" w:space="0" w:color="auto"/>
                <w:left w:val="none" w:sz="0" w:space="0" w:color="auto"/>
                <w:bottom w:val="none" w:sz="0" w:space="0" w:color="auto"/>
                <w:right w:val="none" w:sz="0" w:space="0" w:color="auto"/>
              </w:divBdr>
              <w:divsChild>
                <w:div w:id="207648693">
                  <w:marLeft w:val="0"/>
                  <w:marRight w:val="0"/>
                  <w:marTop w:val="0"/>
                  <w:marBottom w:val="0"/>
                  <w:divBdr>
                    <w:top w:val="none" w:sz="0" w:space="0" w:color="auto"/>
                    <w:left w:val="none" w:sz="0" w:space="0" w:color="auto"/>
                    <w:bottom w:val="none" w:sz="0" w:space="0" w:color="auto"/>
                    <w:right w:val="none" w:sz="0" w:space="0" w:color="auto"/>
                  </w:divBdr>
                  <w:divsChild>
                    <w:div w:id="4147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573979">
      <w:bodyDiv w:val="1"/>
      <w:marLeft w:val="0"/>
      <w:marRight w:val="0"/>
      <w:marTop w:val="0"/>
      <w:marBottom w:val="0"/>
      <w:divBdr>
        <w:top w:val="none" w:sz="0" w:space="0" w:color="auto"/>
        <w:left w:val="none" w:sz="0" w:space="0" w:color="auto"/>
        <w:bottom w:val="none" w:sz="0" w:space="0" w:color="auto"/>
        <w:right w:val="none" w:sz="0" w:space="0" w:color="auto"/>
      </w:divBdr>
    </w:div>
    <w:div w:id="1773547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ange.org/protectpaa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Nobrega-Olivera</dc:creator>
  <cp:keywords/>
  <dc:description/>
  <cp:lastModifiedBy>Leimomi Khan</cp:lastModifiedBy>
  <cp:revision>2</cp:revision>
  <dcterms:created xsi:type="dcterms:W3CDTF">2019-07-16T03:25:00Z</dcterms:created>
  <dcterms:modified xsi:type="dcterms:W3CDTF">2019-07-16T03:25:00Z</dcterms:modified>
</cp:coreProperties>
</file>